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CF6B4" w14:textId="77777777" w:rsidR="003D5EAC" w:rsidRDefault="00161399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A7F2E0B" wp14:editId="1705A1BE">
            <wp:simplePos x="0" y="0"/>
            <wp:positionH relativeFrom="column">
              <wp:posOffset>4648200</wp:posOffset>
            </wp:positionH>
            <wp:positionV relativeFrom="paragraph">
              <wp:posOffset>0</wp:posOffset>
            </wp:positionV>
            <wp:extent cx="1504950" cy="99949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2F4">
        <w:rPr>
          <w:sz w:val="20"/>
          <w:szCs w:val="20"/>
        </w:rPr>
        <w:t>Barv</w:t>
      </w:r>
      <w:r w:rsidR="007F690D" w:rsidRPr="006A7D60">
        <w:rPr>
          <w:sz w:val="20"/>
          <w:szCs w:val="20"/>
        </w:rPr>
        <w:t xml:space="preserve">rijwilligersrooster Dorpshuis Bastogne                                                                                          </w:t>
      </w:r>
    </w:p>
    <w:p w14:paraId="62243FD9" w14:textId="7FEE816E" w:rsidR="007F690D" w:rsidRPr="006A7D60" w:rsidRDefault="003D5EAC">
      <w:pPr>
        <w:rPr>
          <w:sz w:val="20"/>
          <w:szCs w:val="20"/>
        </w:rPr>
      </w:pPr>
      <w:r>
        <w:rPr>
          <w:sz w:val="20"/>
          <w:szCs w:val="20"/>
        </w:rPr>
        <w:t>Januari</w:t>
      </w:r>
      <w:r w:rsidR="007F690D" w:rsidRPr="006A7D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F690D" w:rsidRPr="006A7D60">
        <w:rPr>
          <w:sz w:val="20"/>
          <w:szCs w:val="20"/>
        </w:rPr>
        <w:t>202</w:t>
      </w:r>
      <w:r>
        <w:rPr>
          <w:sz w:val="20"/>
          <w:szCs w:val="20"/>
        </w:rPr>
        <w:t>4</w:t>
      </w:r>
      <w:r w:rsidR="007F690D" w:rsidRPr="006A7D60">
        <w:rPr>
          <w:sz w:val="20"/>
          <w:szCs w:val="20"/>
        </w:rPr>
        <w:t xml:space="preserve"> tot</w:t>
      </w:r>
      <w:r>
        <w:rPr>
          <w:sz w:val="20"/>
          <w:szCs w:val="20"/>
        </w:rPr>
        <w:t xml:space="preserve"> en met</w:t>
      </w:r>
      <w:r w:rsidR="007F690D" w:rsidRPr="006A7D60">
        <w:rPr>
          <w:sz w:val="20"/>
          <w:szCs w:val="20"/>
        </w:rPr>
        <w:t xml:space="preserve"> juni 202</w:t>
      </w:r>
      <w:r w:rsidR="00BF6C41">
        <w:rPr>
          <w:sz w:val="20"/>
          <w:szCs w:val="20"/>
        </w:rPr>
        <w:t>4</w:t>
      </w:r>
    </w:p>
    <w:p w14:paraId="1A4BD31A" w14:textId="77777777" w:rsidR="003D5EAC" w:rsidRDefault="007F690D">
      <w:pPr>
        <w:rPr>
          <w:sz w:val="20"/>
          <w:szCs w:val="20"/>
        </w:rPr>
      </w:pPr>
      <w:r w:rsidRPr="006A7D60">
        <w:rPr>
          <w:sz w:val="20"/>
          <w:szCs w:val="20"/>
        </w:rPr>
        <w:t xml:space="preserve">Beste Barvrijwilligers,   </w:t>
      </w:r>
    </w:p>
    <w:p w14:paraId="4585795D" w14:textId="77777777" w:rsidR="009A0555" w:rsidRDefault="003D5EAC">
      <w:pPr>
        <w:rPr>
          <w:sz w:val="20"/>
          <w:szCs w:val="20"/>
        </w:rPr>
      </w:pPr>
      <w:r>
        <w:rPr>
          <w:sz w:val="20"/>
          <w:szCs w:val="20"/>
        </w:rPr>
        <w:t xml:space="preserve">Ik heb een nieuw </w:t>
      </w:r>
      <w:r w:rsidR="0065536D">
        <w:rPr>
          <w:sz w:val="20"/>
          <w:szCs w:val="20"/>
        </w:rPr>
        <w:t>bar</w:t>
      </w:r>
      <w:r>
        <w:rPr>
          <w:sz w:val="20"/>
          <w:szCs w:val="20"/>
        </w:rPr>
        <w:t xml:space="preserve">vrijwilligersrooster gemaakt vanaf januari tot en met juni 2024.   </w:t>
      </w:r>
    </w:p>
    <w:p w14:paraId="31090645" w14:textId="3DECEE79" w:rsidR="003D5EAC" w:rsidRDefault="0065536D">
      <w:pPr>
        <w:rPr>
          <w:sz w:val="20"/>
          <w:szCs w:val="20"/>
        </w:rPr>
      </w:pPr>
      <w:r>
        <w:rPr>
          <w:sz w:val="20"/>
          <w:szCs w:val="20"/>
        </w:rPr>
        <w:t>Door w</w:t>
      </w:r>
      <w:r w:rsidR="003D5EAC">
        <w:rPr>
          <w:sz w:val="20"/>
          <w:szCs w:val="20"/>
        </w:rPr>
        <w:t>ijzigingen hoop ik dat jullie hier mee akkoord gaan.</w:t>
      </w:r>
    </w:p>
    <w:p w14:paraId="4528F3B0" w14:textId="6EDD4E1F" w:rsidR="00982A83" w:rsidRPr="006A7D60" w:rsidRDefault="003D5EAC">
      <w:pPr>
        <w:rPr>
          <w:sz w:val="20"/>
          <w:szCs w:val="20"/>
        </w:rPr>
      </w:pPr>
      <w:r>
        <w:rPr>
          <w:sz w:val="20"/>
          <w:szCs w:val="20"/>
        </w:rPr>
        <w:t xml:space="preserve">Willemijn Sevens zoekt vanaf januari </w:t>
      </w:r>
      <w:r w:rsidR="0065536D">
        <w:rPr>
          <w:sz w:val="20"/>
          <w:szCs w:val="20"/>
        </w:rPr>
        <w:t xml:space="preserve">tot de zomer lekker de zon op, en we zijn heel blij dat we vanaf januari 3 nieuwe barvrijwilligers krijgen: Albert Dekker, Annemarie </w:t>
      </w:r>
      <w:proofErr w:type="spellStart"/>
      <w:r w:rsidR="0065536D">
        <w:rPr>
          <w:sz w:val="20"/>
          <w:szCs w:val="20"/>
        </w:rPr>
        <w:t>Calon</w:t>
      </w:r>
      <w:proofErr w:type="spellEnd"/>
      <w:r w:rsidR="0065536D">
        <w:rPr>
          <w:sz w:val="20"/>
          <w:szCs w:val="20"/>
        </w:rPr>
        <w:t xml:space="preserve"> en Heleen Oskam. Wij hopen dat jullie je snel thuis zul</w:t>
      </w:r>
      <w:r w:rsidR="0008018F">
        <w:rPr>
          <w:sz w:val="20"/>
          <w:szCs w:val="20"/>
        </w:rPr>
        <w:t>len</w:t>
      </w:r>
      <w:r w:rsidR="0065536D">
        <w:rPr>
          <w:sz w:val="20"/>
          <w:szCs w:val="20"/>
        </w:rPr>
        <w:t xml:space="preserve"> voelen bij de barvrijwilligers van de Bastogne.</w:t>
      </w:r>
      <w:r w:rsidR="007F690D" w:rsidRPr="006A7D60">
        <w:rPr>
          <w:sz w:val="20"/>
          <w:szCs w:val="20"/>
        </w:rPr>
        <w:t xml:space="preserve">             </w:t>
      </w:r>
      <w:r w:rsidR="00977790" w:rsidRPr="006A7D60">
        <w:rPr>
          <w:sz w:val="20"/>
          <w:szCs w:val="20"/>
        </w:rPr>
        <w:t xml:space="preserve"> Kijk goed naar het overzicht van de bardiensten</w:t>
      </w:r>
      <w:r w:rsidR="00F10A6C" w:rsidRPr="006A7D60">
        <w:rPr>
          <w:sz w:val="20"/>
          <w:szCs w:val="20"/>
        </w:rPr>
        <w:t xml:space="preserve">. Mocht het niet lukken, </w:t>
      </w:r>
      <w:r w:rsidR="001E0FE6">
        <w:rPr>
          <w:sz w:val="20"/>
          <w:szCs w:val="20"/>
        </w:rPr>
        <w:t>probeer te ruilen met iemand, lukt dat niet bel even naar onderstaand nummer.</w:t>
      </w:r>
      <w:r w:rsidR="00982A83" w:rsidRPr="006A7D60">
        <w:rPr>
          <w:sz w:val="20"/>
          <w:szCs w:val="20"/>
        </w:rPr>
        <w:t xml:space="preserve"> </w:t>
      </w:r>
    </w:p>
    <w:p w14:paraId="0655FC96" w14:textId="17F18B8C" w:rsidR="00982A83" w:rsidRPr="006A7D60" w:rsidRDefault="00982A83">
      <w:pPr>
        <w:rPr>
          <w:sz w:val="20"/>
          <w:szCs w:val="20"/>
        </w:rPr>
      </w:pPr>
      <w:r w:rsidRPr="006A7D60">
        <w:rPr>
          <w:sz w:val="20"/>
          <w:szCs w:val="20"/>
        </w:rPr>
        <w:t>Voor vragen en opmerkingen kun je mij bereiken via tel: 06</w:t>
      </w:r>
      <w:r w:rsidR="00C14E0D">
        <w:rPr>
          <w:sz w:val="20"/>
          <w:szCs w:val="20"/>
        </w:rPr>
        <w:t xml:space="preserve"> </w:t>
      </w:r>
      <w:r w:rsidRPr="006A7D60">
        <w:rPr>
          <w:sz w:val="20"/>
          <w:szCs w:val="20"/>
        </w:rPr>
        <w:t>21988881 of mail of app.</w:t>
      </w:r>
    </w:p>
    <w:p w14:paraId="5FA07FD3" w14:textId="44C09EED" w:rsidR="003154A9" w:rsidRDefault="003154A9">
      <w:pPr>
        <w:rPr>
          <w:sz w:val="20"/>
          <w:szCs w:val="20"/>
        </w:rPr>
      </w:pPr>
      <w:r w:rsidRPr="006A7D60">
        <w:rPr>
          <w:sz w:val="20"/>
          <w:szCs w:val="20"/>
        </w:rPr>
        <w:t>Veel plezier en succes bij jullie diensten.</w:t>
      </w:r>
      <w:r w:rsidR="00DB0544">
        <w:rPr>
          <w:sz w:val="20"/>
          <w:szCs w:val="20"/>
        </w:rPr>
        <w:t xml:space="preserve"> </w:t>
      </w:r>
    </w:p>
    <w:p w14:paraId="438717F0" w14:textId="54D99F6E" w:rsidR="00F30D83" w:rsidRPr="006A7D60" w:rsidRDefault="00DB0544">
      <w:pPr>
        <w:rPr>
          <w:sz w:val="20"/>
          <w:szCs w:val="20"/>
        </w:rPr>
      </w:pPr>
      <w:r>
        <w:rPr>
          <w:sz w:val="20"/>
          <w:szCs w:val="20"/>
        </w:rPr>
        <w:t>Groeten Jannie</w:t>
      </w:r>
    </w:p>
    <w:tbl>
      <w:tblPr>
        <w:tblStyle w:val="Tabelraster"/>
        <w:tblpPr w:leftFromText="141" w:rightFromText="141" w:vertAnchor="text" w:horzAnchor="margin" w:tblpX="-10" w:tblpY="-474"/>
        <w:tblW w:w="10210" w:type="dxa"/>
        <w:tblLook w:val="04A0" w:firstRow="1" w:lastRow="0" w:firstColumn="1" w:lastColumn="0" w:noHBand="0" w:noVBand="1"/>
      </w:tblPr>
      <w:tblGrid>
        <w:gridCol w:w="1504"/>
        <w:gridCol w:w="614"/>
        <w:gridCol w:w="1633"/>
        <w:gridCol w:w="2247"/>
        <w:gridCol w:w="463"/>
        <w:gridCol w:w="3749"/>
      </w:tblGrid>
      <w:tr w:rsidR="006A7D60" w:rsidRPr="006A7D60" w14:paraId="3EF77B9A" w14:textId="77777777" w:rsidTr="003F3F7E">
        <w:trPr>
          <w:trHeight w:val="343"/>
        </w:trPr>
        <w:tc>
          <w:tcPr>
            <w:tcW w:w="1504" w:type="dxa"/>
            <w:noWrap/>
            <w:hideMark/>
          </w:tcPr>
          <w:p w14:paraId="30AE3911" w14:textId="3CD757A9" w:rsidR="006A7D60" w:rsidRPr="00616A2E" w:rsidRDefault="00A130B4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25-12-2023</w:t>
            </w:r>
          </w:p>
        </w:tc>
        <w:tc>
          <w:tcPr>
            <w:tcW w:w="614" w:type="dxa"/>
            <w:noWrap/>
            <w:hideMark/>
          </w:tcPr>
          <w:p w14:paraId="26D003B7" w14:textId="77777777" w:rsidR="006A7D60" w:rsidRPr="00616A2E" w:rsidRDefault="006A7D60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t/m</w:t>
            </w:r>
          </w:p>
        </w:tc>
        <w:tc>
          <w:tcPr>
            <w:tcW w:w="1633" w:type="dxa"/>
            <w:noWrap/>
            <w:hideMark/>
          </w:tcPr>
          <w:p w14:paraId="152B4259" w14:textId="4B73CA4A" w:rsidR="006A7D60" w:rsidRPr="00616A2E" w:rsidRDefault="001E0FE6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7-</w:t>
            </w:r>
            <w:r w:rsidR="00A130B4" w:rsidRPr="00616A2E">
              <w:rPr>
                <w:sz w:val="22"/>
              </w:rPr>
              <w:t>1</w:t>
            </w:r>
            <w:r w:rsidRPr="00616A2E">
              <w:rPr>
                <w:sz w:val="22"/>
              </w:rPr>
              <w:t>-202</w:t>
            </w:r>
            <w:r w:rsidR="00A130B4" w:rsidRPr="00616A2E">
              <w:rPr>
                <w:sz w:val="22"/>
              </w:rPr>
              <w:t>4</w:t>
            </w:r>
          </w:p>
        </w:tc>
        <w:tc>
          <w:tcPr>
            <w:tcW w:w="2247" w:type="dxa"/>
          </w:tcPr>
          <w:p w14:paraId="6662627A" w14:textId="1816B00C" w:rsidR="006A7D60" w:rsidRPr="00616A2E" w:rsidRDefault="00A130B4" w:rsidP="00616A2E">
            <w:pPr>
              <w:spacing w:line="276" w:lineRule="auto"/>
              <w:rPr>
                <w:sz w:val="22"/>
              </w:rPr>
            </w:pPr>
            <w:proofErr w:type="spellStart"/>
            <w:r w:rsidRPr="00616A2E">
              <w:rPr>
                <w:sz w:val="22"/>
              </w:rPr>
              <w:t>Kobie</w:t>
            </w:r>
            <w:proofErr w:type="spellEnd"/>
            <w:r w:rsidRPr="00616A2E">
              <w:rPr>
                <w:sz w:val="22"/>
              </w:rPr>
              <w:t xml:space="preserve"> Kijk in de Vegte</w:t>
            </w:r>
          </w:p>
        </w:tc>
        <w:tc>
          <w:tcPr>
            <w:tcW w:w="463" w:type="dxa"/>
            <w:noWrap/>
            <w:hideMark/>
          </w:tcPr>
          <w:p w14:paraId="40335535" w14:textId="77777777" w:rsidR="006A7D60" w:rsidRPr="00616A2E" w:rsidRDefault="006A7D60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en</w:t>
            </w:r>
          </w:p>
        </w:tc>
        <w:tc>
          <w:tcPr>
            <w:tcW w:w="3749" w:type="dxa"/>
            <w:noWrap/>
            <w:hideMark/>
          </w:tcPr>
          <w:p w14:paraId="0C589FCF" w14:textId="63582770" w:rsidR="006A7D60" w:rsidRPr="00616A2E" w:rsidRDefault="00A130B4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Gert Jan van der Bosch</w:t>
            </w:r>
          </w:p>
        </w:tc>
      </w:tr>
      <w:tr w:rsidR="006A7D60" w:rsidRPr="006A7D60" w14:paraId="386A3ED5" w14:textId="77777777" w:rsidTr="003F3F7E">
        <w:trPr>
          <w:trHeight w:val="343"/>
        </w:trPr>
        <w:tc>
          <w:tcPr>
            <w:tcW w:w="1504" w:type="dxa"/>
            <w:noWrap/>
            <w:hideMark/>
          </w:tcPr>
          <w:p w14:paraId="374D8DA6" w14:textId="708724C2" w:rsidR="006A7D60" w:rsidRPr="00616A2E" w:rsidRDefault="00A130B4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8-1-2024</w:t>
            </w:r>
          </w:p>
        </w:tc>
        <w:tc>
          <w:tcPr>
            <w:tcW w:w="614" w:type="dxa"/>
            <w:noWrap/>
            <w:hideMark/>
          </w:tcPr>
          <w:p w14:paraId="353FF6D1" w14:textId="77777777" w:rsidR="006A7D60" w:rsidRPr="00616A2E" w:rsidRDefault="006A7D60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t/m</w:t>
            </w:r>
          </w:p>
        </w:tc>
        <w:tc>
          <w:tcPr>
            <w:tcW w:w="1633" w:type="dxa"/>
            <w:noWrap/>
            <w:hideMark/>
          </w:tcPr>
          <w:p w14:paraId="71EC7DC6" w14:textId="528FDF64" w:rsidR="006A7D60" w:rsidRPr="00616A2E" w:rsidRDefault="00A130B4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21-1-2024</w:t>
            </w:r>
          </w:p>
        </w:tc>
        <w:tc>
          <w:tcPr>
            <w:tcW w:w="2247" w:type="dxa"/>
          </w:tcPr>
          <w:p w14:paraId="3912968A" w14:textId="3C9071F3" w:rsidR="006A7D60" w:rsidRPr="00616A2E" w:rsidRDefault="00A130B4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 xml:space="preserve">Maarten </w:t>
            </w:r>
            <w:proofErr w:type="spellStart"/>
            <w:r w:rsidRPr="00616A2E">
              <w:rPr>
                <w:sz w:val="22"/>
              </w:rPr>
              <w:t>Stultjens</w:t>
            </w:r>
            <w:proofErr w:type="spellEnd"/>
          </w:p>
        </w:tc>
        <w:tc>
          <w:tcPr>
            <w:tcW w:w="463" w:type="dxa"/>
            <w:noWrap/>
            <w:hideMark/>
          </w:tcPr>
          <w:p w14:paraId="084CABBB" w14:textId="77777777" w:rsidR="006A7D60" w:rsidRPr="00616A2E" w:rsidRDefault="006A7D60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en</w:t>
            </w:r>
          </w:p>
        </w:tc>
        <w:tc>
          <w:tcPr>
            <w:tcW w:w="3749" w:type="dxa"/>
            <w:noWrap/>
            <w:hideMark/>
          </w:tcPr>
          <w:p w14:paraId="0064DC76" w14:textId="50D95B27" w:rsidR="006A7D60" w:rsidRPr="00616A2E" w:rsidRDefault="00A130B4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Wendy van der Stelt</w:t>
            </w:r>
          </w:p>
        </w:tc>
      </w:tr>
      <w:tr w:rsidR="006A7D60" w:rsidRPr="006A7D60" w14:paraId="1C0A9747" w14:textId="77777777" w:rsidTr="003F3F7E">
        <w:trPr>
          <w:trHeight w:val="343"/>
        </w:trPr>
        <w:tc>
          <w:tcPr>
            <w:tcW w:w="1504" w:type="dxa"/>
            <w:noWrap/>
            <w:hideMark/>
          </w:tcPr>
          <w:p w14:paraId="5EF95269" w14:textId="65B63C6F" w:rsidR="006A7D60" w:rsidRPr="00616A2E" w:rsidRDefault="00A130B4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2</w:t>
            </w:r>
            <w:r w:rsidR="00843562" w:rsidRPr="00616A2E">
              <w:rPr>
                <w:sz w:val="22"/>
              </w:rPr>
              <w:t>2-1-202</w:t>
            </w:r>
            <w:r w:rsidRPr="00616A2E">
              <w:rPr>
                <w:sz w:val="22"/>
              </w:rPr>
              <w:t>4</w:t>
            </w:r>
          </w:p>
        </w:tc>
        <w:tc>
          <w:tcPr>
            <w:tcW w:w="614" w:type="dxa"/>
            <w:noWrap/>
            <w:hideMark/>
          </w:tcPr>
          <w:p w14:paraId="1DDB76FD" w14:textId="77777777" w:rsidR="006A7D60" w:rsidRPr="00616A2E" w:rsidRDefault="006A7D60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t/m</w:t>
            </w:r>
          </w:p>
        </w:tc>
        <w:tc>
          <w:tcPr>
            <w:tcW w:w="1633" w:type="dxa"/>
            <w:noWrap/>
            <w:hideMark/>
          </w:tcPr>
          <w:p w14:paraId="07709085" w14:textId="17C5840F" w:rsidR="006A7D60" w:rsidRPr="00616A2E" w:rsidRDefault="00A130B4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4-2-2024</w:t>
            </w:r>
          </w:p>
        </w:tc>
        <w:tc>
          <w:tcPr>
            <w:tcW w:w="2247" w:type="dxa"/>
          </w:tcPr>
          <w:p w14:paraId="62BD1342" w14:textId="5A9622C4" w:rsidR="006A7D60" w:rsidRPr="00616A2E" w:rsidRDefault="00A130B4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Arend van Dijk</w:t>
            </w:r>
          </w:p>
        </w:tc>
        <w:tc>
          <w:tcPr>
            <w:tcW w:w="463" w:type="dxa"/>
            <w:noWrap/>
            <w:hideMark/>
          </w:tcPr>
          <w:p w14:paraId="546E55B7" w14:textId="77777777" w:rsidR="006A7D60" w:rsidRPr="00616A2E" w:rsidRDefault="006A7D60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en</w:t>
            </w:r>
          </w:p>
        </w:tc>
        <w:tc>
          <w:tcPr>
            <w:tcW w:w="3749" w:type="dxa"/>
            <w:noWrap/>
            <w:hideMark/>
          </w:tcPr>
          <w:p w14:paraId="27DB1D95" w14:textId="667ADF8A" w:rsidR="006A7D60" w:rsidRPr="00616A2E" w:rsidRDefault="00A130B4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 xml:space="preserve">Jan </w:t>
            </w:r>
            <w:proofErr w:type="spellStart"/>
            <w:r w:rsidRPr="00616A2E">
              <w:rPr>
                <w:sz w:val="22"/>
              </w:rPr>
              <w:t>Thie</w:t>
            </w:r>
            <w:proofErr w:type="spellEnd"/>
            <w:r w:rsidRPr="00616A2E">
              <w:rPr>
                <w:sz w:val="22"/>
              </w:rPr>
              <w:t xml:space="preserve"> Sloots</w:t>
            </w:r>
          </w:p>
        </w:tc>
      </w:tr>
      <w:tr w:rsidR="006A7D60" w:rsidRPr="006A7D60" w14:paraId="6C27CBF3" w14:textId="77777777" w:rsidTr="003F3F7E">
        <w:trPr>
          <w:trHeight w:val="343"/>
        </w:trPr>
        <w:tc>
          <w:tcPr>
            <w:tcW w:w="1504" w:type="dxa"/>
            <w:noWrap/>
            <w:hideMark/>
          </w:tcPr>
          <w:p w14:paraId="5D5A3078" w14:textId="121552E0" w:rsidR="006A7D60" w:rsidRPr="00616A2E" w:rsidRDefault="00A130B4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5-2-2024</w:t>
            </w:r>
          </w:p>
        </w:tc>
        <w:tc>
          <w:tcPr>
            <w:tcW w:w="614" w:type="dxa"/>
            <w:noWrap/>
            <w:hideMark/>
          </w:tcPr>
          <w:p w14:paraId="680255D7" w14:textId="77777777" w:rsidR="006A7D60" w:rsidRPr="00616A2E" w:rsidRDefault="006A7D60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t/m</w:t>
            </w:r>
          </w:p>
        </w:tc>
        <w:tc>
          <w:tcPr>
            <w:tcW w:w="1633" w:type="dxa"/>
            <w:noWrap/>
            <w:hideMark/>
          </w:tcPr>
          <w:p w14:paraId="3CA408AD" w14:textId="7EF90A80" w:rsidR="006A7D60" w:rsidRPr="00616A2E" w:rsidRDefault="00A130B4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18-2-2024</w:t>
            </w:r>
          </w:p>
        </w:tc>
        <w:tc>
          <w:tcPr>
            <w:tcW w:w="2247" w:type="dxa"/>
          </w:tcPr>
          <w:p w14:paraId="1D849143" w14:textId="6DA5ED9E" w:rsidR="006A7D60" w:rsidRPr="00616A2E" w:rsidRDefault="00A130B4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Roelof Tissingh</w:t>
            </w:r>
          </w:p>
        </w:tc>
        <w:tc>
          <w:tcPr>
            <w:tcW w:w="463" w:type="dxa"/>
            <w:noWrap/>
            <w:hideMark/>
          </w:tcPr>
          <w:p w14:paraId="6D16E534" w14:textId="77777777" w:rsidR="006A7D60" w:rsidRPr="00616A2E" w:rsidRDefault="006A7D60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en</w:t>
            </w:r>
          </w:p>
        </w:tc>
        <w:tc>
          <w:tcPr>
            <w:tcW w:w="3749" w:type="dxa"/>
            <w:noWrap/>
            <w:hideMark/>
          </w:tcPr>
          <w:p w14:paraId="2263DD26" w14:textId="2C719F13" w:rsidR="006A7D60" w:rsidRPr="00616A2E" w:rsidRDefault="00A130B4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Albert Dekker</w:t>
            </w:r>
          </w:p>
        </w:tc>
      </w:tr>
      <w:tr w:rsidR="006A7D60" w:rsidRPr="006A7D60" w14:paraId="62F117F4" w14:textId="77777777" w:rsidTr="003F3F7E">
        <w:trPr>
          <w:trHeight w:val="343"/>
        </w:trPr>
        <w:tc>
          <w:tcPr>
            <w:tcW w:w="1504" w:type="dxa"/>
            <w:noWrap/>
            <w:hideMark/>
          </w:tcPr>
          <w:p w14:paraId="4DC81E9D" w14:textId="740C5E04" w:rsidR="006A7D60" w:rsidRPr="00616A2E" w:rsidRDefault="00A130B4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19-2-2024</w:t>
            </w:r>
          </w:p>
        </w:tc>
        <w:tc>
          <w:tcPr>
            <w:tcW w:w="614" w:type="dxa"/>
            <w:noWrap/>
            <w:hideMark/>
          </w:tcPr>
          <w:p w14:paraId="114B5843" w14:textId="77777777" w:rsidR="006A7D60" w:rsidRPr="00616A2E" w:rsidRDefault="006A7D60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t/m</w:t>
            </w:r>
          </w:p>
        </w:tc>
        <w:tc>
          <w:tcPr>
            <w:tcW w:w="1633" w:type="dxa"/>
            <w:noWrap/>
            <w:hideMark/>
          </w:tcPr>
          <w:p w14:paraId="1285B30C" w14:textId="4453D05F" w:rsidR="006A7D60" w:rsidRPr="00616A2E" w:rsidRDefault="00A130B4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3-3-2024</w:t>
            </w:r>
          </w:p>
        </w:tc>
        <w:tc>
          <w:tcPr>
            <w:tcW w:w="2247" w:type="dxa"/>
          </w:tcPr>
          <w:p w14:paraId="11CA159F" w14:textId="6D500EE3" w:rsidR="006A7D60" w:rsidRPr="00616A2E" w:rsidRDefault="00A130B4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Joris van der Wardt</w:t>
            </w:r>
          </w:p>
        </w:tc>
        <w:tc>
          <w:tcPr>
            <w:tcW w:w="463" w:type="dxa"/>
            <w:noWrap/>
            <w:hideMark/>
          </w:tcPr>
          <w:p w14:paraId="5610792E" w14:textId="77777777" w:rsidR="006A7D60" w:rsidRPr="00616A2E" w:rsidRDefault="006A7D60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en</w:t>
            </w:r>
          </w:p>
        </w:tc>
        <w:tc>
          <w:tcPr>
            <w:tcW w:w="3749" w:type="dxa"/>
            <w:noWrap/>
            <w:hideMark/>
          </w:tcPr>
          <w:p w14:paraId="5105B4AC" w14:textId="1514669F" w:rsidR="006A7D60" w:rsidRPr="00616A2E" w:rsidRDefault="00A130B4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 xml:space="preserve">Annemarie </w:t>
            </w:r>
            <w:proofErr w:type="spellStart"/>
            <w:r w:rsidRPr="00616A2E">
              <w:rPr>
                <w:sz w:val="22"/>
              </w:rPr>
              <w:t>Calon</w:t>
            </w:r>
            <w:proofErr w:type="spellEnd"/>
          </w:p>
        </w:tc>
      </w:tr>
      <w:tr w:rsidR="006A7D60" w:rsidRPr="006A7D60" w14:paraId="0032B3A9" w14:textId="77777777" w:rsidTr="003F3F7E">
        <w:trPr>
          <w:trHeight w:val="343"/>
        </w:trPr>
        <w:tc>
          <w:tcPr>
            <w:tcW w:w="1504" w:type="dxa"/>
            <w:noWrap/>
            <w:hideMark/>
          </w:tcPr>
          <w:p w14:paraId="5630D3F1" w14:textId="79F17424" w:rsidR="006A7D60" w:rsidRPr="00616A2E" w:rsidRDefault="00A130B4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4-3-2024</w:t>
            </w:r>
          </w:p>
        </w:tc>
        <w:tc>
          <w:tcPr>
            <w:tcW w:w="614" w:type="dxa"/>
            <w:noWrap/>
            <w:hideMark/>
          </w:tcPr>
          <w:p w14:paraId="2A3F9866" w14:textId="77777777" w:rsidR="006A7D60" w:rsidRPr="00616A2E" w:rsidRDefault="006A7D60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t/m</w:t>
            </w:r>
          </w:p>
        </w:tc>
        <w:tc>
          <w:tcPr>
            <w:tcW w:w="1633" w:type="dxa"/>
            <w:noWrap/>
            <w:hideMark/>
          </w:tcPr>
          <w:p w14:paraId="64C63E58" w14:textId="1DF941BC" w:rsidR="006A7D60" w:rsidRPr="00616A2E" w:rsidRDefault="00A130B4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17-3-2024</w:t>
            </w:r>
          </w:p>
        </w:tc>
        <w:tc>
          <w:tcPr>
            <w:tcW w:w="2247" w:type="dxa"/>
          </w:tcPr>
          <w:p w14:paraId="3856EBEA" w14:textId="594566F7" w:rsidR="006A7D60" w:rsidRPr="00616A2E" w:rsidRDefault="00A130B4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Patricia van der Salm</w:t>
            </w:r>
          </w:p>
        </w:tc>
        <w:tc>
          <w:tcPr>
            <w:tcW w:w="463" w:type="dxa"/>
            <w:noWrap/>
            <w:hideMark/>
          </w:tcPr>
          <w:p w14:paraId="033B8CD3" w14:textId="77777777" w:rsidR="006A7D60" w:rsidRPr="00616A2E" w:rsidRDefault="006A7D60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en</w:t>
            </w:r>
          </w:p>
        </w:tc>
        <w:tc>
          <w:tcPr>
            <w:tcW w:w="3749" w:type="dxa"/>
            <w:noWrap/>
            <w:hideMark/>
          </w:tcPr>
          <w:p w14:paraId="1E961F12" w14:textId="3FABDBEB" w:rsidR="006A7D60" w:rsidRPr="00616A2E" w:rsidRDefault="00A130B4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Heleen Oskam</w:t>
            </w:r>
          </w:p>
        </w:tc>
      </w:tr>
      <w:tr w:rsidR="006A7D60" w:rsidRPr="006A7D60" w14:paraId="5EF23467" w14:textId="77777777" w:rsidTr="003F3F7E">
        <w:trPr>
          <w:trHeight w:val="343"/>
        </w:trPr>
        <w:tc>
          <w:tcPr>
            <w:tcW w:w="1504" w:type="dxa"/>
            <w:noWrap/>
            <w:hideMark/>
          </w:tcPr>
          <w:p w14:paraId="342314C4" w14:textId="4A64ABFB" w:rsidR="006A7D60" w:rsidRPr="00616A2E" w:rsidRDefault="00A130B4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18-3-2024</w:t>
            </w:r>
          </w:p>
        </w:tc>
        <w:tc>
          <w:tcPr>
            <w:tcW w:w="614" w:type="dxa"/>
            <w:noWrap/>
            <w:hideMark/>
          </w:tcPr>
          <w:p w14:paraId="40E069CA" w14:textId="77777777" w:rsidR="006A7D60" w:rsidRPr="00616A2E" w:rsidRDefault="006A7D60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t/m</w:t>
            </w:r>
          </w:p>
        </w:tc>
        <w:tc>
          <w:tcPr>
            <w:tcW w:w="1633" w:type="dxa"/>
            <w:noWrap/>
            <w:hideMark/>
          </w:tcPr>
          <w:p w14:paraId="7C47304A" w14:textId="58C328CB" w:rsidR="006A7D60" w:rsidRPr="00616A2E" w:rsidRDefault="00A130B4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31-3-2024</w:t>
            </w:r>
          </w:p>
        </w:tc>
        <w:tc>
          <w:tcPr>
            <w:tcW w:w="2247" w:type="dxa"/>
          </w:tcPr>
          <w:p w14:paraId="51434737" w14:textId="0DA92977" w:rsidR="006A7D60" w:rsidRPr="00616A2E" w:rsidRDefault="00A130B4" w:rsidP="00616A2E">
            <w:pPr>
              <w:spacing w:line="276" w:lineRule="auto"/>
              <w:rPr>
                <w:sz w:val="22"/>
              </w:rPr>
            </w:pPr>
            <w:proofErr w:type="spellStart"/>
            <w:r w:rsidRPr="00616A2E">
              <w:rPr>
                <w:sz w:val="22"/>
              </w:rPr>
              <w:t>Lubbechien</w:t>
            </w:r>
            <w:proofErr w:type="spellEnd"/>
            <w:r w:rsidRPr="00616A2E">
              <w:rPr>
                <w:sz w:val="22"/>
              </w:rPr>
              <w:t xml:space="preserve"> Luten</w:t>
            </w:r>
          </w:p>
        </w:tc>
        <w:tc>
          <w:tcPr>
            <w:tcW w:w="463" w:type="dxa"/>
            <w:noWrap/>
            <w:hideMark/>
          </w:tcPr>
          <w:p w14:paraId="6A8DC2C6" w14:textId="77777777" w:rsidR="006A7D60" w:rsidRPr="00616A2E" w:rsidRDefault="006A7D60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en</w:t>
            </w:r>
          </w:p>
        </w:tc>
        <w:tc>
          <w:tcPr>
            <w:tcW w:w="3749" w:type="dxa"/>
            <w:noWrap/>
            <w:hideMark/>
          </w:tcPr>
          <w:p w14:paraId="5B76283B" w14:textId="698647C1" w:rsidR="006A7D60" w:rsidRPr="00616A2E" w:rsidRDefault="00A130B4" w:rsidP="00616A2E">
            <w:pPr>
              <w:spacing w:line="276" w:lineRule="auto"/>
              <w:rPr>
                <w:sz w:val="22"/>
              </w:rPr>
            </w:pPr>
            <w:proofErr w:type="spellStart"/>
            <w:r w:rsidRPr="00616A2E">
              <w:rPr>
                <w:sz w:val="22"/>
              </w:rPr>
              <w:t>Kobie</w:t>
            </w:r>
            <w:proofErr w:type="spellEnd"/>
            <w:r w:rsidRPr="00616A2E">
              <w:rPr>
                <w:sz w:val="22"/>
              </w:rPr>
              <w:t xml:space="preserve"> Kijk in de Vegte</w:t>
            </w:r>
          </w:p>
        </w:tc>
      </w:tr>
      <w:tr w:rsidR="006A7D60" w:rsidRPr="006A7D60" w14:paraId="38738097" w14:textId="77777777" w:rsidTr="003F3F7E">
        <w:trPr>
          <w:trHeight w:val="343"/>
        </w:trPr>
        <w:tc>
          <w:tcPr>
            <w:tcW w:w="1504" w:type="dxa"/>
            <w:noWrap/>
            <w:hideMark/>
          </w:tcPr>
          <w:p w14:paraId="0CD12C83" w14:textId="6F165C63" w:rsidR="006A7D60" w:rsidRPr="00616A2E" w:rsidRDefault="00B9583C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1</w:t>
            </w:r>
            <w:r w:rsidR="00522C1F" w:rsidRPr="00616A2E">
              <w:rPr>
                <w:sz w:val="22"/>
              </w:rPr>
              <w:t>-4-2024</w:t>
            </w:r>
          </w:p>
        </w:tc>
        <w:tc>
          <w:tcPr>
            <w:tcW w:w="614" w:type="dxa"/>
            <w:noWrap/>
            <w:hideMark/>
          </w:tcPr>
          <w:p w14:paraId="4FA54FF1" w14:textId="77777777" w:rsidR="006A7D60" w:rsidRPr="00616A2E" w:rsidRDefault="006A7D60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t/m</w:t>
            </w:r>
          </w:p>
        </w:tc>
        <w:tc>
          <w:tcPr>
            <w:tcW w:w="1633" w:type="dxa"/>
            <w:noWrap/>
            <w:hideMark/>
          </w:tcPr>
          <w:p w14:paraId="13F8ACCA" w14:textId="139E9703" w:rsidR="006A7D60" w:rsidRPr="00616A2E" w:rsidRDefault="00522C1F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14-4-2024</w:t>
            </w:r>
          </w:p>
        </w:tc>
        <w:tc>
          <w:tcPr>
            <w:tcW w:w="2247" w:type="dxa"/>
          </w:tcPr>
          <w:p w14:paraId="0732504F" w14:textId="6A72B569" w:rsidR="006A7D60" w:rsidRPr="00616A2E" w:rsidRDefault="00B9583C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Wendy van der Stelt</w:t>
            </w:r>
          </w:p>
        </w:tc>
        <w:tc>
          <w:tcPr>
            <w:tcW w:w="463" w:type="dxa"/>
            <w:noWrap/>
            <w:hideMark/>
          </w:tcPr>
          <w:p w14:paraId="091CB60C" w14:textId="77777777" w:rsidR="006A7D60" w:rsidRPr="00616A2E" w:rsidRDefault="006A7D60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en</w:t>
            </w:r>
          </w:p>
        </w:tc>
        <w:tc>
          <w:tcPr>
            <w:tcW w:w="3749" w:type="dxa"/>
            <w:noWrap/>
            <w:hideMark/>
          </w:tcPr>
          <w:p w14:paraId="2D809226" w14:textId="0658CC93" w:rsidR="00BC5EB7" w:rsidRPr="00616A2E" w:rsidRDefault="00522C1F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Gertjan van der Bosch</w:t>
            </w:r>
          </w:p>
        </w:tc>
      </w:tr>
      <w:tr w:rsidR="005978A0" w:rsidRPr="006A7D60" w14:paraId="65AC7020" w14:textId="77777777" w:rsidTr="003F3F7E">
        <w:trPr>
          <w:trHeight w:val="343"/>
        </w:trPr>
        <w:tc>
          <w:tcPr>
            <w:tcW w:w="1504" w:type="dxa"/>
            <w:noWrap/>
          </w:tcPr>
          <w:p w14:paraId="6AAFCB8B" w14:textId="59115A75" w:rsidR="005978A0" w:rsidRPr="00616A2E" w:rsidRDefault="005978A0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15-04-2023</w:t>
            </w:r>
          </w:p>
        </w:tc>
        <w:tc>
          <w:tcPr>
            <w:tcW w:w="614" w:type="dxa"/>
            <w:noWrap/>
          </w:tcPr>
          <w:p w14:paraId="75207AD2" w14:textId="3511D23F" w:rsidR="005978A0" w:rsidRPr="00616A2E" w:rsidRDefault="005978A0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t/m</w:t>
            </w:r>
          </w:p>
        </w:tc>
        <w:tc>
          <w:tcPr>
            <w:tcW w:w="1633" w:type="dxa"/>
            <w:noWrap/>
          </w:tcPr>
          <w:p w14:paraId="7A14B6A2" w14:textId="07BB89B7" w:rsidR="005978A0" w:rsidRPr="00616A2E" w:rsidRDefault="005978A0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28</w:t>
            </w:r>
            <w:r w:rsidRPr="00616A2E">
              <w:rPr>
                <w:sz w:val="22"/>
              </w:rPr>
              <w:softHyphen/>
              <w:t>-4-2024</w:t>
            </w:r>
          </w:p>
        </w:tc>
        <w:tc>
          <w:tcPr>
            <w:tcW w:w="2247" w:type="dxa"/>
          </w:tcPr>
          <w:p w14:paraId="36942D7A" w14:textId="409EE841" w:rsidR="005978A0" w:rsidRPr="00616A2E" w:rsidRDefault="005978A0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 xml:space="preserve">Maarten </w:t>
            </w:r>
            <w:proofErr w:type="spellStart"/>
            <w:r w:rsidRPr="00616A2E">
              <w:rPr>
                <w:sz w:val="22"/>
              </w:rPr>
              <w:t>Stultjens</w:t>
            </w:r>
            <w:proofErr w:type="spellEnd"/>
          </w:p>
        </w:tc>
        <w:tc>
          <w:tcPr>
            <w:tcW w:w="463" w:type="dxa"/>
            <w:noWrap/>
          </w:tcPr>
          <w:p w14:paraId="37324DFB" w14:textId="2B40D6FD" w:rsidR="005978A0" w:rsidRPr="00616A2E" w:rsidRDefault="005978A0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en</w:t>
            </w:r>
          </w:p>
        </w:tc>
        <w:tc>
          <w:tcPr>
            <w:tcW w:w="3749" w:type="dxa"/>
            <w:noWrap/>
          </w:tcPr>
          <w:p w14:paraId="1FE66B3B" w14:textId="7184656C" w:rsidR="005978A0" w:rsidRPr="00616A2E" w:rsidRDefault="005978A0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 xml:space="preserve">Jan </w:t>
            </w:r>
            <w:proofErr w:type="spellStart"/>
            <w:r w:rsidRPr="00616A2E">
              <w:rPr>
                <w:sz w:val="22"/>
              </w:rPr>
              <w:t>Thie</w:t>
            </w:r>
            <w:proofErr w:type="spellEnd"/>
            <w:r w:rsidRPr="00616A2E">
              <w:rPr>
                <w:sz w:val="22"/>
              </w:rPr>
              <w:t xml:space="preserve"> Sloots</w:t>
            </w:r>
          </w:p>
        </w:tc>
      </w:tr>
      <w:tr w:rsidR="005978A0" w:rsidRPr="006A7D60" w14:paraId="47F5792E" w14:textId="77777777" w:rsidTr="003F3F7E">
        <w:trPr>
          <w:trHeight w:val="343"/>
        </w:trPr>
        <w:tc>
          <w:tcPr>
            <w:tcW w:w="1504" w:type="dxa"/>
            <w:noWrap/>
          </w:tcPr>
          <w:p w14:paraId="23567696" w14:textId="0E6AA343" w:rsidR="005978A0" w:rsidRPr="00616A2E" w:rsidRDefault="005978A0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29-4-2024</w:t>
            </w:r>
          </w:p>
        </w:tc>
        <w:tc>
          <w:tcPr>
            <w:tcW w:w="614" w:type="dxa"/>
            <w:noWrap/>
          </w:tcPr>
          <w:p w14:paraId="47100EBD" w14:textId="2C0606A6" w:rsidR="005978A0" w:rsidRPr="00616A2E" w:rsidRDefault="005978A0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t/m</w:t>
            </w:r>
          </w:p>
        </w:tc>
        <w:tc>
          <w:tcPr>
            <w:tcW w:w="1633" w:type="dxa"/>
            <w:noWrap/>
          </w:tcPr>
          <w:p w14:paraId="4E1255FB" w14:textId="7E39E8D1" w:rsidR="005978A0" w:rsidRPr="00616A2E" w:rsidRDefault="005978A0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12-5-2024</w:t>
            </w:r>
          </w:p>
        </w:tc>
        <w:tc>
          <w:tcPr>
            <w:tcW w:w="2247" w:type="dxa"/>
          </w:tcPr>
          <w:p w14:paraId="680159ED" w14:textId="0EA583F4" w:rsidR="005978A0" w:rsidRPr="00616A2E" w:rsidRDefault="005978A0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Arend van Dijk</w:t>
            </w:r>
          </w:p>
        </w:tc>
        <w:tc>
          <w:tcPr>
            <w:tcW w:w="463" w:type="dxa"/>
            <w:noWrap/>
          </w:tcPr>
          <w:p w14:paraId="497DFCD2" w14:textId="7EC3DC03" w:rsidR="005978A0" w:rsidRPr="00616A2E" w:rsidRDefault="005978A0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en</w:t>
            </w:r>
          </w:p>
        </w:tc>
        <w:tc>
          <w:tcPr>
            <w:tcW w:w="3749" w:type="dxa"/>
            <w:noWrap/>
          </w:tcPr>
          <w:p w14:paraId="0158D524" w14:textId="3ADC5E05" w:rsidR="005978A0" w:rsidRPr="00616A2E" w:rsidRDefault="005978A0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 xml:space="preserve">Albert Dekker </w:t>
            </w:r>
          </w:p>
        </w:tc>
      </w:tr>
      <w:tr w:rsidR="005978A0" w:rsidRPr="006A7D60" w14:paraId="57F3413E" w14:textId="77777777" w:rsidTr="003F3F7E">
        <w:trPr>
          <w:trHeight w:val="343"/>
        </w:trPr>
        <w:tc>
          <w:tcPr>
            <w:tcW w:w="1504" w:type="dxa"/>
            <w:noWrap/>
            <w:hideMark/>
          </w:tcPr>
          <w:p w14:paraId="2F36AEE8" w14:textId="330FB444" w:rsidR="005978A0" w:rsidRPr="00616A2E" w:rsidRDefault="005978A0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13-5-2024</w:t>
            </w:r>
          </w:p>
        </w:tc>
        <w:tc>
          <w:tcPr>
            <w:tcW w:w="614" w:type="dxa"/>
            <w:noWrap/>
            <w:hideMark/>
          </w:tcPr>
          <w:p w14:paraId="5FE0CD60" w14:textId="7C83755B" w:rsidR="005978A0" w:rsidRPr="00616A2E" w:rsidRDefault="005978A0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t/m</w:t>
            </w:r>
          </w:p>
        </w:tc>
        <w:tc>
          <w:tcPr>
            <w:tcW w:w="1633" w:type="dxa"/>
            <w:noWrap/>
            <w:hideMark/>
          </w:tcPr>
          <w:p w14:paraId="4E33C693" w14:textId="5A3A3066" w:rsidR="005978A0" w:rsidRPr="00616A2E" w:rsidRDefault="005978A0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26-5-2024</w:t>
            </w:r>
          </w:p>
        </w:tc>
        <w:tc>
          <w:tcPr>
            <w:tcW w:w="2247" w:type="dxa"/>
          </w:tcPr>
          <w:p w14:paraId="3A2BDDA7" w14:textId="055F9B24" w:rsidR="005978A0" w:rsidRPr="00616A2E" w:rsidRDefault="005978A0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Joris van der Wardt</w:t>
            </w:r>
          </w:p>
        </w:tc>
        <w:tc>
          <w:tcPr>
            <w:tcW w:w="463" w:type="dxa"/>
            <w:noWrap/>
            <w:hideMark/>
          </w:tcPr>
          <w:p w14:paraId="030E3DCD" w14:textId="3FCF5EA3" w:rsidR="005978A0" w:rsidRPr="00616A2E" w:rsidRDefault="005978A0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en</w:t>
            </w:r>
          </w:p>
        </w:tc>
        <w:tc>
          <w:tcPr>
            <w:tcW w:w="3749" w:type="dxa"/>
            <w:noWrap/>
            <w:hideMark/>
          </w:tcPr>
          <w:p w14:paraId="54659433" w14:textId="116E73A7" w:rsidR="005978A0" w:rsidRPr="00616A2E" w:rsidRDefault="005978A0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Heleen Oskam</w:t>
            </w:r>
          </w:p>
        </w:tc>
      </w:tr>
      <w:tr w:rsidR="005978A0" w:rsidRPr="006A7D60" w14:paraId="090FB9F8" w14:textId="77777777" w:rsidTr="003F3F7E">
        <w:trPr>
          <w:trHeight w:val="343"/>
        </w:trPr>
        <w:tc>
          <w:tcPr>
            <w:tcW w:w="1504" w:type="dxa"/>
            <w:noWrap/>
            <w:hideMark/>
          </w:tcPr>
          <w:p w14:paraId="2A1ADAC4" w14:textId="55577860" w:rsidR="005978A0" w:rsidRPr="00616A2E" w:rsidRDefault="005978A0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27-5-2024</w:t>
            </w:r>
          </w:p>
        </w:tc>
        <w:tc>
          <w:tcPr>
            <w:tcW w:w="614" w:type="dxa"/>
            <w:noWrap/>
            <w:hideMark/>
          </w:tcPr>
          <w:p w14:paraId="6347529D" w14:textId="17B1E93F" w:rsidR="005978A0" w:rsidRPr="00616A2E" w:rsidRDefault="005978A0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t/m</w:t>
            </w:r>
          </w:p>
        </w:tc>
        <w:tc>
          <w:tcPr>
            <w:tcW w:w="1633" w:type="dxa"/>
            <w:noWrap/>
            <w:hideMark/>
          </w:tcPr>
          <w:p w14:paraId="423940D4" w14:textId="1F4DDEB8" w:rsidR="005978A0" w:rsidRPr="00616A2E" w:rsidRDefault="005978A0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9-6-2024</w:t>
            </w:r>
          </w:p>
        </w:tc>
        <w:tc>
          <w:tcPr>
            <w:tcW w:w="2247" w:type="dxa"/>
          </w:tcPr>
          <w:p w14:paraId="051E9B8C" w14:textId="0966019A" w:rsidR="005978A0" w:rsidRPr="00616A2E" w:rsidRDefault="005978A0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Patricia van der Salm</w:t>
            </w:r>
          </w:p>
        </w:tc>
        <w:tc>
          <w:tcPr>
            <w:tcW w:w="463" w:type="dxa"/>
            <w:noWrap/>
            <w:hideMark/>
          </w:tcPr>
          <w:p w14:paraId="67C1DD62" w14:textId="295832BC" w:rsidR="005978A0" w:rsidRPr="00616A2E" w:rsidRDefault="005978A0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en</w:t>
            </w:r>
          </w:p>
        </w:tc>
        <w:tc>
          <w:tcPr>
            <w:tcW w:w="3749" w:type="dxa"/>
            <w:noWrap/>
            <w:hideMark/>
          </w:tcPr>
          <w:p w14:paraId="1356EEB1" w14:textId="379F1C35" w:rsidR="005978A0" w:rsidRPr="00616A2E" w:rsidRDefault="005978A0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 xml:space="preserve">Annemarie </w:t>
            </w:r>
            <w:proofErr w:type="spellStart"/>
            <w:r w:rsidRPr="00616A2E">
              <w:rPr>
                <w:sz w:val="22"/>
              </w:rPr>
              <w:t>Calon</w:t>
            </w:r>
            <w:proofErr w:type="spellEnd"/>
          </w:p>
        </w:tc>
      </w:tr>
      <w:tr w:rsidR="005978A0" w:rsidRPr="006A7D60" w14:paraId="03C14D16" w14:textId="77777777" w:rsidTr="003F3F7E">
        <w:trPr>
          <w:trHeight w:val="343"/>
        </w:trPr>
        <w:tc>
          <w:tcPr>
            <w:tcW w:w="1504" w:type="dxa"/>
            <w:noWrap/>
            <w:hideMark/>
          </w:tcPr>
          <w:p w14:paraId="3B5E2561" w14:textId="6E09E2C9" w:rsidR="005978A0" w:rsidRPr="00616A2E" w:rsidRDefault="005978A0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10-6-2024</w:t>
            </w:r>
          </w:p>
        </w:tc>
        <w:tc>
          <w:tcPr>
            <w:tcW w:w="614" w:type="dxa"/>
            <w:noWrap/>
            <w:hideMark/>
          </w:tcPr>
          <w:p w14:paraId="25CCBC41" w14:textId="0C4E2871" w:rsidR="005978A0" w:rsidRPr="00616A2E" w:rsidRDefault="005978A0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t/m</w:t>
            </w:r>
          </w:p>
        </w:tc>
        <w:tc>
          <w:tcPr>
            <w:tcW w:w="1633" w:type="dxa"/>
            <w:noWrap/>
            <w:hideMark/>
          </w:tcPr>
          <w:p w14:paraId="3A5EBE10" w14:textId="2D722E6D" w:rsidR="005978A0" w:rsidRPr="00616A2E" w:rsidRDefault="005978A0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23-6-2024</w:t>
            </w:r>
          </w:p>
        </w:tc>
        <w:tc>
          <w:tcPr>
            <w:tcW w:w="2247" w:type="dxa"/>
          </w:tcPr>
          <w:p w14:paraId="3633B9D9" w14:textId="106BC7FE" w:rsidR="005978A0" w:rsidRPr="00616A2E" w:rsidRDefault="005978A0" w:rsidP="00616A2E">
            <w:pPr>
              <w:spacing w:line="276" w:lineRule="auto"/>
              <w:rPr>
                <w:sz w:val="22"/>
              </w:rPr>
            </w:pPr>
            <w:proofErr w:type="spellStart"/>
            <w:r w:rsidRPr="00616A2E">
              <w:rPr>
                <w:sz w:val="22"/>
              </w:rPr>
              <w:t>Lubbechien</w:t>
            </w:r>
            <w:proofErr w:type="spellEnd"/>
            <w:r w:rsidRPr="00616A2E">
              <w:rPr>
                <w:sz w:val="22"/>
              </w:rPr>
              <w:t xml:space="preserve"> Luten</w:t>
            </w:r>
          </w:p>
        </w:tc>
        <w:tc>
          <w:tcPr>
            <w:tcW w:w="463" w:type="dxa"/>
            <w:noWrap/>
            <w:hideMark/>
          </w:tcPr>
          <w:p w14:paraId="1695F7B0" w14:textId="11E41E30" w:rsidR="005978A0" w:rsidRPr="00616A2E" w:rsidRDefault="005978A0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en</w:t>
            </w:r>
          </w:p>
        </w:tc>
        <w:tc>
          <w:tcPr>
            <w:tcW w:w="3749" w:type="dxa"/>
            <w:noWrap/>
            <w:hideMark/>
          </w:tcPr>
          <w:p w14:paraId="124BDF46" w14:textId="7766D2C7" w:rsidR="005978A0" w:rsidRPr="00616A2E" w:rsidRDefault="005978A0" w:rsidP="00616A2E">
            <w:pPr>
              <w:spacing w:line="276" w:lineRule="auto"/>
              <w:rPr>
                <w:sz w:val="22"/>
              </w:rPr>
            </w:pPr>
            <w:r w:rsidRPr="00616A2E">
              <w:rPr>
                <w:sz w:val="22"/>
              </w:rPr>
              <w:t>Roelof Tissingh</w:t>
            </w:r>
          </w:p>
        </w:tc>
      </w:tr>
      <w:tr w:rsidR="005978A0" w:rsidRPr="006A7D60" w14:paraId="6BF0A545" w14:textId="77777777" w:rsidTr="003F3F7E">
        <w:trPr>
          <w:trHeight w:val="343"/>
        </w:trPr>
        <w:tc>
          <w:tcPr>
            <w:tcW w:w="1504" w:type="dxa"/>
            <w:noWrap/>
            <w:hideMark/>
          </w:tcPr>
          <w:p w14:paraId="29B6F180" w14:textId="18FE072B" w:rsidR="005978A0" w:rsidRPr="006A7D60" w:rsidRDefault="005978A0" w:rsidP="00616A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4" w:type="dxa"/>
            <w:noWrap/>
            <w:hideMark/>
          </w:tcPr>
          <w:p w14:paraId="6A5B914A" w14:textId="1D178380" w:rsidR="005978A0" w:rsidRPr="006A7D60" w:rsidRDefault="005978A0" w:rsidP="00616A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3" w:type="dxa"/>
            <w:noWrap/>
            <w:hideMark/>
          </w:tcPr>
          <w:p w14:paraId="55E1C343" w14:textId="64307577" w:rsidR="005978A0" w:rsidRPr="006A7D60" w:rsidRDefault="005978A0" w:rsidP="00616A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14:paraId="7CE0C97B" w14:textId="6026BF51" w:rsidR="005978A0" w:rsidRPr="006A7D60" w:rsidRDefault="005978A0" w:rsidP="00616A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noWrap/>
            <w:hideMark/>
          </w:tcPr>
          <w:p w14:paraId="66A1CDCC" w14:textId="6FF66F2D" w:rsidR="005978A0" w:rsidRPr="006A7D60" w:rsidRDefault="005978A0" w:rsidP="00616A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49" w:type="dxa"/>
            <w:noWrap/>
            <w:hideMark/>
          </w:tcPr>
          <w:p w14:paraId="6860FDAC" w14:textId="1A82466B" w:rsidR="005978A0" w:rsidRPr="006A7D60" w:rsidRDefault="005978A0" w:rsidP="00616A2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978A0" w:rsidRPr="006A7D60" w14:paraId="16BB6B1C" w14:textId="77777777" w:rsidTr="003F3F7E">
        <w:trPr>
          <w:trHeight w:val="343"/>
        </w:trPr>
        <w:tc>
          <w:tcPr>
            <w:tcW w:w="1504" w:type="dxa"/>
            <w:noWrap/>
            <w:hideMark/>
          </w:tcPr>
          <w:p w14:paraId="0A013697" w14:textId="72C8C57A" w:rsidR="005978A0" w:rsidRPr="006A7D60" w:rsidRDefault="005978A0" w:rsidP="00616A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4" w:type="dxa"/>
            <w:noWrap/>
            <w:hideMark/>
          </w:tcPr>
          <w:p w14:paraId="6B97EF55" w14:textId="78194E7C" w:rsidR="005978A0" w:rsidRPr="006A7D60" w:rsidRDefault="005978A0" w:rsidP="00616A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3" w:type="dxa"/>
            <w:noWrap/>
            <w:hideMark/>
          </w:tcPr>
          <w:p w14:paraId="3EC57DB9" w14:textId="19F2ACE6" w:rsidR="005978A0" w:rsidRPr="006A7D60" w:rsidRDefault="005978A0" w:rsidP="00616A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14:paraId="191E0E36" w14:textId="4349382B" w:rsidR="005978A0" w:rsidRPr="006A7D60" w:rsidRDefault="005978A0" w:rsidP="00616A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noWrap/>
            <w:hideMark/>
          </w:tcPr>
          <w:p w14:paraId="5A6C861D" w14:textId="5119B147" w:rsidR="005978A0" w:rsidRPr="006A7D60" w:rsidRDefault="005978A0" w:rsidP="00616A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49" w:type="dxa"/>
            <w:noWrap/>
            <w:hideMark/>
          </w:tcPr>
          <w:p w14:paraId="1061E5D9" w14:textId="62198BE5" w:rsidR="005978A0" w:rsidRPr="006A7D60" w:rsidRDefault="005978A0" w:rsidP="00616A2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978A0" w:rsidRPr="006A7D60" w14:paraId="274DC54A" w14:textId="77777777" w:rsidTr="003F3F7E">
        <w:trPr>
          <w:trHeight w:val="343"/>
        </w:trPr>
        <w:tc>
          <w:tcPr>
            <w:tcW w:w="1504" w:type="dxa"/>
            <w:noWrap/>
            <w:hideMark/>
          </w:tcPr>
          <w:p w14:paraId="2F08CA45" w14:textId="5EBB679F" w:rsidR="005978A0" w:rsidRPr="006A7D60" w:rsidRDefault="005978A0" w:rsidP="00616A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4" w:type="dxa"/>
            <w:noWrap/>
            <w:hideMark/>
          </w:tcPr>
          <w:p w14:paraId="7F447C46" w14:textId="5D7502A9" w:rsidR="005978A0" w:rsidRPr="006A7D60" w:rsidRDefault="005978A0" w:rsidP="00616A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3" w:type="dxa"/>
            <w:noWrap/>
            <w:hideMark/>
          </w:tcPr>
          <w:p w14:paraId="01608703" w14:textId="16A6A413" w:rsidR="005978A0" w:rsidRPr="006A7D60" w:rsidRDefault="005978A0" w:rsidP="00616A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14:paraId="66C29871" w14:textId="4B412659" w:rsidR="005978A0" w:rsidRPr="006A7D60" w:rsidRDefault="005978A0" w:rsidP="00616A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noWrap/>
            <w:hideMark/>
          </w:tcPr>
          <w:p w14:paraId="5DAD9034" w14:textId="26DD2EF1" w:rsidR="005978A0" w:rsidRPr="006A7D60" w:rsidRDefault="005978A0" w:rsidP="00616A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49" w:type="dxa"/>
            <w:noWrap/>
            <w:hideMark/>
          </w:tcPr>
          <w:p w14:paraId="66821433" w14:textId="0FBDC669" w:rsidR="005978A0" w:rsidRPr="006A7D60" w:rsidRDefault="005978A0" w:rsidP="00616A2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978A0" w:rsidRPr="006A7D60" w14:paraId="735EF40F" w14:textId="77777777" w:rsidTr="003F3F7E">
        <w:trPr>
          <w:trHeight w:val="343"/>
        </w:trPr>
        <w:tc>
          <w:tcPr>
            <w:tcW w:w="1504" w:type="dxa"/>
            <w:noWrap/>
            <w:hideMark/>
          </w:tcPr>
          <w:p w14:paraId="6D967CC6" w14:textId="0A22C332" w:rsidR="005978A0" w:rsidRPr="006A7D60" w:rsidRDefault="005978A0" w:rsidP="00616A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4" w:type="dxa"/>
            <w:noWrap/>
            <w:hideMark/>
          </w:tcPr>
          <w:p w14:paraId="413DB06A" w14:textId="55B2ECD4" w:rsidR="005978A0" w:rsidRPr="006A7D60" w:rsidRDefault="005978A0" w:rsidP="00616A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3" w:type="dxa"/>
            <w:noWrap/>
            <w:hideMark/>
          </w:tcPr>
          <w:p w14:paraId="76A5AF57" w14:textId="46F0AC8D" w:rsidR="005978A0" w:rsidRPr="006A7D60" w:rsidRDefault="005978A0" w:rsidP="00616A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14:paraId="27691AAD" w14:textId="116EEE06" w:rsidR="005978A0" w:rsidRPr="006A7D60" w:rsidRDefault="005978A0" w:rsidP="00616A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noWrap/>
            <w:hideMark/>
          </w:tcPr>
          <w:p w14:paraId="535C6931" w14:textId="5FF55518" w:rsidR="005978A0" w:rsidRPr="006A7D60" w:rsidRDefault="005978A0" w:rsidP="00616A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49" w:type="dxa"/>
            <w:noWrap/>
            <w:hideMark/>
          </w:tcPr>
          <w:p w14:paraId="1B3C4CE7" w14:textId="240707EC" w:rsidR="005978A0" w:rsidRPr="006A7D60" w:rsidRDefault="005978A0" w:rsidP="00616A2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978A0" w:rsidRPr="006A7D60" w14:paraId="58CA9BD8" w14:textId="77777777" w:rsidTr="003F3F7E">
        <w:trPr>
          <w:trHeight w:val="343"/>
        </w:trPr>
        <w:tc>
          <w:tcPr>
            <w:tcW w:w="1504" w:type="dxa"/>
            <w:noWrap/>
            <w:hideMark/>
          </w:tcPr>
          <w:p w14:paraId="1CC5E1DB" w14:textId="13EC90F8" w:rsidR="005978A0" w:rsidRPr="006A7D60" w:rsidRDefault="005978A0" w:rsidP="00616A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4" w:type="dxa"/>
            <w:noWrap/>
            <w:hideMark/>
          </w:tcPr>
          <w:p w14:paraId="6E765284" w14:textId="272EF365" w:rsidR="005978A0" w:rsidRPr="006A7D60" w:rsidRDefault="005978A0" w:rsidP="00616A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3" w:type="dxa"/>
            <w:noWrap/>
            <w:hideMark/>
          </w:tcPr>
          <w:p w14:paraId="4C48887D" w14:textId="043BF0FA" w:rsidR="005978A0" w:rsidRPr="006A7D60" w:rsidRDefault="005978A0" w:rsidP="00616A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14:paraId="2561D743" w14:textId="09AF1E99" w:rsidR="005978A0" w:rsidRPr="006A7D60" w:rsidRDefault="005978A0" w:rsidP="00616A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noWrap/>
            <w:hideMark/>
          </w:tcPr>
          <w:p w14:paraId="0FD7C002" w14:textId="476A9874" w:rsidR="005978A0" w:rsidRPr="006A7D60" w:rsidRDefault="005978A0" w:rsidP="00616A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49" w:type="dxa"/>
            <w:noWrap/>
            <w:hideMark/>
          </w:tcPr>
          <w:p w14:paraId="62EDD328" w14:textId="573CB9EB" w:rsidR="005978A0" w:rsidRPr="006A7D60" w:rsidRDefault="005978A0" w:rsidP="00616A2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978A0" w:rsidRPr="006A7D60" w14:paraId="4A75CF4B" w14:textId="77777777" w:rsidTr="003F3F7E">
        <w:trPr>
          <w:trHeight w:val="343"/>
        </w:trPr>
        <w:tc>
          <w:tcPr>
            <w:tcW w:w="1504" w:type="dxa"/>
            <w:noWrap/>
            <w:hideMark/>
          </w:tcPr>
          <w:p w14:paraId="6FC9800A" w14:textId="6DB0A7D4" w:rsidR="005978A0" w:rsidRPr="006A7D60" w:rsidRDefault="005978A0" w:rsidP="00616A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4" w:type="dxa"/>
            <w:noWrap/>
            <w:hideMark/>
          </w:tcPr>
          <w:p w14:paraId="2041DFEB" w14:textId="30CD0B0C" w:rsidR="005978A0" w:rsidRPr="006A7D60" w:rsidRDefault="005978A0" w:rsidP="00616A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3" w:type="dxa"/>
            <w:noWrap/>
            <w:hideMark/>
          </w:tcPr>
          <w:p w14:paraId="1A37FD96" w14:textId="7755C84F" w:rsidR="005978A0" w:rsidRPr="006A7D60" w:rsidRDefault="005978A0" w:rsidP="00616A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14:paraId="56423F76" w14:textId="3DF23357" w:rsidR="005978A0" w:rsidRPr="006A7D60" w:rsidRDefault="005978A0" w:rsidP="00616A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noWrap/>
            <w:hideMark/>
          </w:tcPr>
          <w:p w14:paraId="758B337E" w14:textId="1CC56DC8" w:rsidR="005978A0" w:rsidRPr="006A7D60" w:rsidRDefault="005978A0" w:rsidP="00616A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49" w:type="dxa"/>
            <w:noWrap/>
            <w:hideMark/>
          </w:tcPr>
          <w:p w14:paraId="78435737" w14:textId="757C3082" w:rsidR="005978A0" w:rsidRPr="006A7D60" w:rsidRDefault="005978A0" w:rsidP="00616A2E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D90E4C3" w14:textId="77777777" w:rsidR="003264CC" w:rsidRDefault="00FE10F3">
      <w:pPr>
        <w:rPr>
          <w:sz w:val="24"/>
          <w:szCs w:val="24"/>
        </w:rPr>
      </w:pPr>
      <w:r>
        <w:rPr>
          <w:sz w:val="24"/>
          <w:szCs w:val="24"/>
        </w:rPr>
        <w:t xml:space="preserve">Inval krachten  </w:t>
      </w:r>
    </w:p>
    <w:p w14:paraId="3D246637" w14:textId="5F57DD8A" w:rsidR="003264CC" w:rsidRDefault="00FE10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Mineke</w:t>
      </w:r>
      <w:proofErr w:type="spellEnd"/>
      <w:r>
        <w:rPr>
          <w:sz w:val="24"/>
          <w:szCs w:val="24"/>
        </w:rPr>
        <w:t xml:space="preserve"> Kuijer   </w:t>
      </w:r>
      <w:r w:rsidR="003264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793F2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hyperlink r:id="rId7" w:history="1">
        <w:r w:rsidRPr="00165FAC">
          <w:rPr>
            <w:rStyle w:val="Hyperlink"/>
            <w:sz w:val="24"/>
            <w:szCs w:val="24"/>
          </w:rPr>
          <w:t>Mineke.kuijer@gmail.com</w:t>
        </w:r>
      </w:hyperlink>
      <w:r>
        <w:rPr>
          <w:sz w:val="24"/>
          <w:szCs w:val="24"/>
        </w:rPr>
        <w:t xml:space="preserve">         </w:t>
      </w:r>
      <w:r w:rsidR="003264CC">
        <w:rPr>
          <w:sz w:val="24"/>
          <w:szCs w:val="24"/>
        </w:rPr>
        <w:t xml:space="preserve">           </w:t>
      </w:r>
      <w:r w:rsidR="00F9593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06-28134435</w:t>
      </w:r>
    </w:p>
    <w:p w14:paraId="60117151" w14:textId="10F98AD1" w:rsidR="00CD634A" w:rsidRDefault="00FE10F3">
      <w:pPr>
        <w:rPr>
          <w:sz w:val="24"/>
          <w:szCs w:val="24"/>
        </w:rPr>
      </w:pPr>
      <w:r>
        <w:rPr>
          <w:sz w:val="24"/>
          <w:szCs w:val="24"/>
        </w:rPr>
        <w:t xml:space="preserve"> Jacqueline Bouwens</w:t>
      </w:r>
      <w:r w:rsidR="007F690D">
        <w:rPr>
          <w:sz w:val="24"/>
          <w:szCs w:val="24"/>
        </w:rPr>
        <w:t xml:space="preserve">   </w:t>
      </w:r>
      <w:r w:rsidR="00793F2C">
        <w:rPr>
          <w:sz w:val="24"/>
          <w:szCs w:val="24"/>
        </w:rPr>
        <w:t xml:space="preserve">  </w:t>
      </w:r>
      <w:r w:rsidR="007F690D">
        <w:rPr>
          <w:sz w:val="24"/>
          <w:szCs w:val="24"/>
        </w:rPr>
        <w:t xml:space="preserve"> </w:t>
      </w:r>
      <w:hyperlink r:id="rId8" w:history="1">
        <w:r w:rsidR="003264CC" w:rsidRPr="00165FAC">
          <w:rPr>
            <w:rStyle w:val="Hyperlink"/>
            <w:sz w:val="24"/>
            <w:szCs w:val="24"/>
          </w:rPr>
          <w:t>jacqie_the_first@hotmail.com</w:t>
        </w:r>
      </w:hyperlink>
      <w:r w:rsidR="007F690D">
        <w:rPr>
          <w:sz w:val="24"/>
          <w:szCs w:val="24"/>
        </w:rPr>
        <w:t xml:space="preserve"> </w:t>
      </w:r>
      <w:r w:rsidR="003264CC">
        <w:rPr>
          <w:sz w:val="24"/>
          <w:szCs w:val="24"/>
        </w:rPr>
        <w:t xml:space="preserve">            </w:t>
      </w:r>
      <w:r w:rsidR="007F690D">
        <w:rPr>
          <w:sz w:val="24"/>
          <w:szCs w:val="24"/>
        </w:rPr>
        <w:t xml:space="preserve"> </w:t>
      </w:r>
      <w:r w:rsidR="00F9593D">
        <w:rPr>
          <w:sz w:val="24"/>
          <w:szCs w:val="24"/>
        </w:rPr>
        <w:t xml:space="preserve">  </w:t>
      </w:r>
      <w:r w:rsidR="007A5947">
        <w:rPr>
          <w:sz w:val="24"/>
          <w:szCs w:val="24"/>
        </w:rPr>
        <w:t>06-22812400</w:t>
      </w:r>
      <w:r w:rsidR="007F690D">
        <w:rPr>
          <w:sz w:val="24"/>
          <w:szCs w:val="24"/>
        </w:rPr>
        <w:t xml:space="preserve">   </w:t>
      </w:r>
    </w:p>
    <w:p w14:paraId="3A86F893" w14:textId="48943E4B" w:rsidR="00F9593D" w:rsidRDefault="00CD634A">
      <w:pPr>
        <w:rPr>
          <w:sz w:val="24"/>
          <w:szCs w:val="24"/>
        </w:rPr>
      </w:pPr>
      <w:r>
        <w:rPr>
          <w:sz w:val="24"/>
          <w:szCs w:val="24"/>
        </w:rPr>
        <w:t>Dik Goorhuis</w:t>
      </w:r>
      <w:r w:rsidR="007F69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="00793F2C">
        <w:rPr>
          <w:sz w:val="24"/>
          <w:szCs w:val="24"/>
        </w:rPr>
        <w:t xml:space="preserve">   </w:t>
      </w:r>
      <w:hyperlink r:id="rId9" w:history="1">
        <w:r w:rsidR="00793F2C" w:rsidRPr="00827868">
          <w:rPr>
            <w:rStyle w:val="Hyperlink"/>
            <w:sz w:val="24"/>
            <w:szCs w:val="24"/>
          </w:rPr>
          <w:t>dgoorhuis50@gmail.com</w:t>
        </w:r>
      </w:hyperlink>
      <w:r w:rsidR="00F9593D">
        <w:rPr>
          <w:sz w:val="24"/>
          <w:szCs w:val="24"/>
        </w:rPr>
        <w:t xml:space="preserve">                            06-11626242</w:t>
      </w:r>
    </w:p>
    <w:p w14:paraId="23AC2FA6" w14:textId="031A5F96" w:rsidR="00793F2C" w:rsidRDefault="00F9593D">
      <w:pPr>
        <w:rPr>
          <w:sz w:val="24"/>
          <w:szCs w:val="24"/>
        </w:rPr>
      </w:pPr>
      <w:r>
        <w:rPr>
          <w:sz w:val="24"/>
          <w:szCs w:val="24"/>
        </w:rPr>
        <w:t xml:space="preserve">Frans Westenbrink      </w:t>
      </w:r>
      <w:r w:rsidR="00793F2C">
        <w:rPr>
          <w:sz w:val="24"/>
          <w:szCs w:val="24"/>
        </w:rPr>
        <w:t xml:space="preserve">   </w:t>
      </w:r>
      <w:hyperlink r:id="rId10" w:history="1">
        <w:r w:rsidR="00793F2C" w:rsidRPr="00827868">
          <w:rPr>
            <w:rStyle w:val="Hyperlink"/>
            <w:sz w:val="24"/>
            <w:szCs w:val="24"/>
          </w:rPr>
          <w:t>frans.westenbrink@hotmail.com</w:t>
        </w:r>
      </w:hyperlink>
      <w:r>
        <w:rPr>
          <w:sz w:val="24"/>
          <w:szCs w:val="24"/>
        </w:rPr>
        <w:t xml:space="preserve">             06-53749080</w:t>
      </w:r>
    </w:p>
    <w:p w14:paraId="1EC6CA25" w14:textId="3A61EA63" w:rsidR="007F690D" w:rsidRPr="003264CC" w:rsidRDefault="00793F2C">
      <w:pPr>
        <w:rPr>
          <w:sz w:val="24"/>
          <w:szCs w:val="24"/>
        </w:rPr>
      </w:pPr>
      <w:r>
        <w:rPr>
          <w:sz w:val="24"/>
          <w:szCs w:val="24"/>
        </w:rPr>
        <w:t>Robert van Houweling</w:t>
      </w:r>
      <w:r w:rsidR="002E58A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hyperlink r:id="rId11" w:history="1">
        <w:r w:rsidRPr="00827868">
          <w:rPr>
            <w:rStyle w:val="Hyperlink"/>
            <w:sz w:val="24"/>
            <w:szCs w:val="24"/>
          </w:rPr>
          <w:t>inkoop.dorpshuisbastogne@gmail.com</w:t>
        </w:r>
      </w:hyperlink>
      <w:r w:rsidR="002E58A9">
        <w:rPr>
          <w:sz w:val="24"/>
          <w:szCs w:val="24"/>
        </w:rPr>
        <w:t xml:space="preserve">   06-53910403</w:t>
      </w:r>
      <w:r w:rsidR="00F9593D">
        <w:rPr>
          <w:sz w:val="24"/>
          <w:szCs w:val="24"/>
        </w:rPr>
        <w:t xml:space="preserve">                                                       </w:t>
      </w:r>
      <w:r w:rsidR="00CD634A">
        <w:rPr>
          <w:sz w:val="24"/>
          <w:szCs w:val="24"/>
        </w:rPr>
        <w:t xml:space="preserve">                                      </w:t>
      </w:r>
    </w:p>
    <w:sectPr w:rsidR="007F690D" w:rsidRPr="003264CC" w:rsidSect="00F9593D">
      <w:pgSz w:w="11906" w:h="16838"/>
      <w:pgMar w:top="720" w:right="720" w:bottom="720" w:left="720" w:header="709" w:footer="709" w:gutter="0"/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0E6C1" w14:textId="77777777" w:rsidR="00B00F4D" w:rsidRDefault="00B00F4D" w:rsidP="00F30D83">
      <w:pPr>
        <w:spacing w:after="0" w:line="240" w:lineRule="auto"/>
      </w:pPr>
      <w:r>
        <w:separator/>
      </w:r>
    </w:p>
  </w:endnote>
  <w:endnote w:type="continuationSeparator" w:id="0">
    <w:p w14:paraId="5A778E99" w14:textId="77777777" w:rsidR="00B00F4D" w:rsidRDefault="00B00F4D" w:rsidP="00F3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2AADA" w14:textId="77777777" w:rsidR="00B00F4D" w:rsidRDefault="00B00F4D" w:rsidP="00F30D83">
      <w:pPr>
        <w:spacing w:after="0" w:line="240" w:lineRule="auto"/>
      </w:pPr>
      <w:r>
        <w:separator/>
      </w:r>
    </w:p>
  </w:footnote>
  <w:footnote w:type="continuationSeparator" w:id="0">
    <w:p w14:paraId="365BE029" w14:textId="77777777" w:rsidR="00B00F4D" w:rsidRDefault="00B00F4D" w:rsidP="00F30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VerticalSpacing w:val="24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90D"/>
    <w:rsid w:val="0008018F"/>
    <w:rsid w:val="00161399"/>
    <w:rsid w:val="0016422A"/>
    <w:rsid w:val="001A727C"/>
    <w:rsid w:val="001C0E9D"/>
    <w:rsid w:val="001E0FE6"/>
    <w:rsid w:val="001F699D"/>
    <w:rsid w:val="002372F4"/>
    <w:rsid w:val="00273097"/>
    <w:rsid w:val="00295311"/>
    <w:rsid w:val="002E58A9"/>
    <w:rsid w:val="0031530F"/>
    <w:rsid w:val="003154A9"/>
    <w:rsid w:val="003264CC"/>
    <w:rsid w:val="003941B7"/>
    <w:rsid w:val="003D5EAC"/>
    <w:rsid w:val="003F3F7E"/>
    <w:rsid w:val="004B618C"/>
    <w:rsid w:val="004E30F3"/>
    <w:rsid w:val="005211A5"/>
    <w:rsid w:val="00522C1F"/>
    <w:rsid w:val="00553E7E"/>
    <w:rsid w:val="005978A0"/>
    <w:rsid w:val="00616A2E"/>
    <w:rsid w:val="00632A96"/>
    <w:rsid w:val="0065536D"/>
    <w:rsid w:val="006A7D60"/>
    <w:rsid w:val="00711583"/>
    <w:rsid w:val="00773C49"/>
    <w:rsid w:val="0078265E"/>
    <w:rsid w:val="00793F2C"/>
    <w:rsid w:val="007A5947"/>
    <w:rsid w:val="007F690D"/>
    <w:rsid w:val="00843562"/>
    <w:rsid w:val="00885B1F"/>
    <w:rsid w:val="009674A9"/>
    <w:rsid w:val="00977790"/>
    <w:rsid w:val="00982A83"/>
    <w:rsid w:val="009A0555"/>
    <w:rsid w:val="00A130B4"/>
    <w:rsid w:val="00A526DB"/>
    <w:rsid w:val="00AD6A9F"/>
    <w:rsid w:val="00AF67D2"/>
    <w:rsid w:val="00AF7D6C"/>
    <w:rsid w:val="00B00F4D"/>
    <w:rsid w:val="00B368F7"/>
    <w:rsid w:val="00B91ED6"/>
    <w:rsid w:val="00B9583C"/>
    <w:rsid w:val="00BC5EB7"/>
    <w:rsid w:val="00BF6C41"/>
    <w:rsid w:val="00C11E85"/>
    <w:rsid w:val="00C14E0D"/>
    <w:rsid w:val="00C20725"/>
    <w:rsid w:val="00C207AC"/>
    <w:rsid w:val="00C62BAB"/>
    <w:rsid w:val="00CB3E86"/>
    <w:rsid w:val="00CD634A"/>
    <w:rsid w:val="00CE4171"/>
    <w:rsid w:val="00D17DB9"/>
    <w:rsid w:val="00D94BA7"/>
    <w:rsid w:val="00D95268"/>
    <w:rsid w:val="00DB0544"/>
    <w:rsid w:val="00E03F6C"/>
    <w:rsid w:val="00E72614"/>
    <w:rsid w:val="00F10A6C"/>
    <w:rsid w:val="00F30D83"/>
    <w:rsid w:val="00F4795A"/>
    <w:rsid w:val="00F80276"/>
    <w:rsid w:val="00F9593D"/>
    <w:rsid w:val="00FE10F3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52AA"/>
  <w15:chartTrackingRefBased/>
  <w15:docId w15:val="{0CFB7938-E3BB-4587-BF0F-B67198C7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40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D6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30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0D83"/>
  </w:style>
  <w:style w:type="paragraph" w:styleId="Voettekst">
    <w:name w:val="footer"/>
    <w:basedOn w:val="Standaard"/>
    <w:link w:val="VoettekstChar"/>
    <w:uiPriority w:val="99"/>
    <w:unhideWhenUsed/>
    <w:rsid w:val="00F30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0D83"/>
  </w:style>
  <w:style w:type="paragraph" w:styleId="Lijstalinea">
    <w:name w:val="List Paragraph"/>
    <w:basedOn w:val="Standaard"/>
    <w:uiPriority w:val="34"/>
    <w:qFormat/>
    <w:rsid w:val="006A7D6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E10F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E1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ie_the_first@hot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ineke.kuijer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inkoop.dorpshuisbastogne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frans.westenbrink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goorhuis50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Muggen</dc:creator>
  <cp:keywords/>
  <dc:description/>
  <cp:lastModifiedBy>Henk Muggen</cp:lastModifiedBy>
  <cp:revision>25</cp:revision>
  <cp:lastPrinted>2023-12-05T08:42:00Z</cp:lastPrinted>
  <dcterms:created xsi:type="dcterms:W3CDTF">2023-12-04T15:19:00Z</dcterms:created>
  <dcterms:modified xsi:type="dcterms:W3CDTF">2024-01-02T13:55:00Z</dcterms:modified>
</cp:coreProperties>
</file>